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A7" w:rsidRPr="002E11A7" w:rsidRDefault="002E11A7" w:rsidP="002E1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1327573" cy="746760"/>
            <wp:effectExtent l="0" t="0" r="6350" b="0"/>
            <wp:docPr id="1" name="Picture 1" descr="DANSKE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KE BAN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36" cy="74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A7" w:rsidRDefault="002E11A7" w:rsidP="002E1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</w:pPr>
    </w:p>
    <w:p w:rsidR="002E11A7" w:rsidRPr="002E11A7" w:rsidRDefault="002E11A7" w:rsidP="002E1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</w:pPr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>„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>Danske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 xml:space="preserve"> Bank“ reikalavimai:</w:t>
      </w:r>
    </w:p>
    <w:p w:rsidR="002E11A7" w:rsidRPr="002E11A7" w:rsidRDefault="002E11A7" w:rsidP="002E1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</w:pPr>
    </w:p>
    <w:p w:rsidR="002E11A7" w:rsidRPr="002E11A7" w:rsidRDefault="002E11A7" w:rsidP="002E1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>1. Aukšti mokymosi pasiekimai;</w:t>
      </w:r>
    </w:p>
    <w:p w:rsidR="002E11A7" w:rsidRPr="002E11A7" w:rsidRDefault="002E11A7" w:rsidP="002E1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>2. Baigiamojo darbo temos aktualumas, originalumas, kompleksiškumas, užbaigtumas, praktinis pritaikomumas;</w:t>
      </w:r>
    </w:p>
    <w:p w:rsidR="002E11A7" w:rsidRPr="002E11A7" w:rsidRDefault="002E11A7" w:rsidP="002E1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 xml:space="preserve">3. Baigiamojo darbo tema atitinka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>debesijos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 xml:space="preserve"> (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>clouds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 xml:space="preserve">),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>robotikos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>/automatizacijos, didelių duomenų tvarkymo (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>big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 xml:space="preserve"> data), AI, API,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>agile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 xml:space="preserve">,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>mainframe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 xml:space="preserve"> tematikas;</w:t>
      </w:r>
    </w:p>
    <w:p w:rsidR="002E11A7" w:rsidRPr="002E11A7" w:rsidRDefault="002E11A7" w:rsidP="002E1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</w:pPr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  <w:t>4. Aukšta atlikto darbo kokybė;</w:t>
      </w:r>
    </w:p>
    <w:p w:rsidR="002E11A7" w:rsidRPr="002E11A7" w:rsidRDefault="002E11A7" w:rsidP="002E1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lt-LT"/>
        </w:rPr>
      </w:pPr>
    </w:p>
    <w:p w:rsidR="002E11A7" w:rsidRPr="002E11A7" w:rsidRDefault="002E11A7" w:rsidP="002E1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Prašome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paraiškas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teikti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Rinkodaros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ir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komunikacijos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koordinatorei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el.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paštu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dalia.jurgelaityte@ktu.lt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iki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birželio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16 d.  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Laukelyje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„</w:t>
      </w:r>
      <w:proofErr w:type="spellStart"/>
      <w:proofErr w:type="gram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Tema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“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prašome</w:t>
      </w:r>
      <w:proofErr w:type="spellEnd"/>
      <w:proofErr w:type="gram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įrašyti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„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Paraiška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„</w:t>
      </w:r>
      <w:r w:rsidR="00970867">
        <w:rPr>
          <w:rFonts w:ascii="Times New Roman" w:eastAsia="Times New Roman" w:hAnsi="Times New Roman" w:cs="Times New Roman"/>
          <w:color w:val="002060"/>
          <w:sz w:val="24"/>
          <w:szCs w:val="24"/>
        </w:rPr>
        <w:t>Danske Bank</w:t>
      </w:r>
      <w:bookmarkStart w:id="0" w:name="_GoBack"/>
      <w:bookmarkEnd w:id="0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“ </w:t>
      </w:r>
      <w:proofErr w:type="spellStart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stipendijai</w:t>
      </w:r>
      <w:proofErr w:type="spellEnd"/>
      <w:r w:rsidRPr="002E11A7">
        <w:rPr>
          <w:rFonts w:ascii="Times New Roman" w:eastAsia="Times New Roman" w:hAnsi="Times New Roman" w:cs="Times New Roman"/>
          <w:color w:val="002060"/>
          <w:sz w:val="24"/>
          <w:szCs w:val="24"/>
        </w:rPr>
        <w:t>“.</w:t>
      </w:r>
    </w:p>
    <w:p w:rsidR="0009060B" w:rsidRDefault="00970867"/>
    <w:sectPr w:rsidR="0009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7"/>
    <w:rsid w:val="002E11A7"/>
    <w:rsid w:val="003628EC"/>
    <w:rsid w:val="00530E87"/>
    <w:rsid w:val="0097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4869"/>
  <w15:chartTrackingRefBased/>
  <w15:docId w15:val="{BA0AD4B9-7D1C-4583-930F-BDD60CD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2020-04-27T11:40:00Z</dcterms:created>
  <dcterms:modified xsi:type="dcterms:W3CDTF">2020-04-30T09:01:00Z</dcterms:modified>
</cp:coreProperties>
</file>